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1361F3" w:rsidRPr="00343EA3">
        <w:rPr>
          <w:rStyle w:val="Pogrubienie"/>
          <w:color w:val="000000" w:themeColor="text1"/>
        </w:rPr>
        <w:t xml:space="preserve">NR </w:t>
      </w:r>
      <w:r w:rsidR="00416553" w:rsidRPr="00416553">
        <w:rPr>
          <w:rStyle w:val="Pogrubienie"/>
          <w:color w:val="000000" w:themeColor="text1"/>
        </w:rPr>
        <w:t>15</w:t>
      </w:r>
      <w:r w:rsidRPr="00416553">
        <w:rPr>
          <w:rStyle w:val="Pogrubienie"/>
          <w:color w:val="000000" w:themeColor="text1"/>
        </w:rPr>
        <w:t>/201</w:t>
      </w:r>
      <w:r w:rsidR="00365018" w:rsidRPr="00416553">
        <w:rPr>
          <w:rStyle w:val="Pogrubienie"/>
          <w:color w:val="000000" w:themeColor="text1"/>
        </w:rPr>
        <w:t>9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Pr="00977B15" w:rsidRDefault="00A6006A" w:rsidP="00686823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>
        <w:rPr>
          <w:rStyle w:val="Pogrubienie"/>
        </w:rPr>
        <w:t xml:space="preserve">z dnia </w:t>
      </w:r>
      <w:r w:rsidR="00416553">
        <w:rPr>
          <w:rStyle w:val="Pogrubienie"/>
        </w:rPr>
        <w:t xml:space="preserve">30 </w:t>
      </w:r>
      <w:r w:rsidR="00365018" w:rsidRPr="00416553">
        <w:rPr>
          <w:rStyle w:val="Pogrubienie"/>
          <w:color w:val="000000" w:themeColor="text1"/>
        </w:rPr>
        <w:t>stycznia 2019</w:t>
      </w:r>
      <w:r w:rsidRPr="00343EA3">
        <w:rPr>
          <w:rStyle w:val="Pogrubienie"/>
          <w:color w:val="000000" w:themeColor="text1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C14476">
        <w:rPr>
          <w:b/>
        </w:rPr>
        <w:t xml:space="preserve">ochrony środowiska </w:t>
      </w:r>
    </w:p>
    <w:p w:rsidR="00365018" w:rsidRPr="003F25E7" w:rsidRDefault="000C000F" w:rsidP="003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o samorządzie gminnym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  <w:t>(</w:t>
      </w:r>
      <w:r w:rsidR="00365018">
        <w:rPr>
          <w:rFonts w:ascii="Times New Roman" w:hAnsi="Times New Roman" w:cs="Times New Roman"/>
          <w:sz w:val="24"/>
          <w:szCs w:val="24"/>
        </w:rPr>
        <w:t>Dz. U. z 2018 r., poz. 994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 z późn. zm.),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365018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2018 r., poz. 1260 z późn. zm.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) oraz zarządzenia </w:t>
      </w:r>
      <w:r w:rsidR="00365018">
        <w:rPr>
          <w:rFonts w:ascii="Times New Roman" w:hAnsi="Times New Roman" w:cs="Times New Roman"/>
          <w:sz w:val="24"/>
          <w:szCs w:val="24"/>
        </w:rPr>
        <w:br/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365018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365018"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="00365018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365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Fromborku oraz na stanowiska kierowników gminnych jednostek organizacyjnych </w:t>
      </w:r>
      <w:r w:rsidR="00365018" w:rsidRPr="008204B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1.</w:t>
      </w:r>
      <w:r>
        <w:t xml:space="preserve"> Ogłaszam nabór na wolne urzędnicze stanowisko ds. ochrony środowiska. Ogłoszenie </w:t>
      </w:r>
      <w:r w:rsidR="00FE69C4">
        <w:br/>
      </w:r>
      <w:r>
        <w:t xml:space="preserve">o naborze stanowi załącznik do niniejszego zarządzenia. 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2.</w:t>
      </w:r>
      <w:r>
        <w:t xml:space="preserve"> W celu przeprowadzenia postępowania konkursowego powołuję Komisję Rekrutacyjną w składzie: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t>1)    </w:t>
      </w:r>
      <w:r w:rsidR="00416553" w:rsidRPr="00416553">
        <w:rPr>
          <w:color w:val="000000" w:themeColor="text1"/>
        </w:rPr>
        <w:t xml:space="preserve">Marek Misztal </w:t>
      </w:r>
      <w:r w:rsidRPr="00416553">
        <w:rPr>
          <w:color w:val="000000" w:themeColor="text1"/>
        </w:rPr>
        <w:t>– przewodniczący komisji;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>2)    </w:t>
      </w:r>
      <w:r w:rsidR="00416553" w:rsidRPr="00416553">
        <w:rPr>
          <w:color w:val="000000" w:themeColor="text1"/>
        </w:rPr>
        <w:t xml:space="preserve">Ewa Rymarska </w:t>
      </w:r>
      <w:r w:rsidRPr="00416553">
        <w:rPr>
          <w:color w:val="000000" w:themeColor="text1"/>
        </w:rPr>
        <w:t>– zastępca przewodniczącego komisji;</w:t>
      </w:r>
    </w:p>
    <w:p w:rsidR="00365018" w:rsidRPr="00416553" w:rsidRDefault="00C224AA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 xml:space="preserve">3)   </w:t>
      </w:r>
      <w:r w:rsidR="00365018" w:rsidRPr="00416553">
        <w:rPr>
          <w:color w:val="000000" w:themeColor="text1"/>
        </w:rPr>
        <w:t xml:space="preserve"> </w:t>
      </w:r>
      <w:r w:rsidR="00416553" w:rsidRPr="00416553">
        <w:rPr>
          <w:color w:val="000000" w:themeColor="text1"/>
        </w:rPr>
        <w:t xml:space="preserve">Barbara </w:t>
      </w:r>
      <w:proofErr w:type="spellStart"/>
      <w:r w:rsidR="00416553" w:rsidRPr="00416553">
        <w:rPr>
          <w:color w:val="000000" w:themeColor="text1"/>
        </w:rPr>
        <w:t>Chomacka</w:t>
      </w:r>
      <w:proofErr w:type="spellEnd"/>
      <w:r w:rsidR="00416553" w:rsidRPr="00416553">
        <w:rPr>
          <w:color w:val="000000" w:themeColor="text1"/>
        </w:rPr>
        <w:t xml:space="preserve"> </w:t>
      </w:r>
      <w:r w:rsidR="00365018" w:rsidRPr="00416553">
        <w:rPr>
          <w:color w:val="000000" w:themeColor="text1"/>
        </w:rPr>
        <w:t>– członek komisji.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>
        <w:t>Sekretarzowi Gminy</w:t>
      </w:r>
      <w:r w:rsidRPr="001D3062">
        <w:t>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4.</w:t>
      </w:r>
      <w:r>
        <w:t xml:space="preserve"> Zarządzenie wchodzi w życie z dniem podpisania.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>
        <w:t>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</w:p>
    <w:p w:rsidR="00365018" w:rsidRPr="00925095" w:rsidRDefault="00365018" w:rsidP="00365018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  <w:t> Burmistrz Miasta i Gminy Frombork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  <w:t>/-/ Zbigniew Pietkiewicz</w:t>
      </w: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B" w:rsidRPr="00925095" w:rsidRDefault="0014155B" w:rsidP="00A6006A">
      <w:pPr>
        <w:pStyle w:val="NormalnyWeb"/>
        <w:rPr>
          <w:color w:val="000000" w:themeColor="text1"/>
        </w:rPr>
      </w:pPr>
    </w:p>
    <w:p w:rsidR="000E68EC" w:rsidRDefault="000E68EC" w:rsidP="00A6006A">
      <w:pPr>
        <w:pStyle w:val="NormalnyWeb"/>
      </w:pPr>
    </w:p>
    <w:p w:rsidR="00715B4B" w:rsidRDefault="00715B4B" w:rsidP="00A6006A">
      <w:pPr>
        <w:pStyle w:val="NormalnyWeb"/>
      </w:pPr>
    </w:p>
    <w:p w:rsidR="00022A2D" w:rsidRDefault="00022A2D" w:rsidP="00A6006A">
      <w:pPr>
        <w:pStyle w:val="NormalnyWeb"/>
      </w:pP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416553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</w:t>
      </w:r>
      <w:r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FE69C4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Pr="00343EA3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16553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</w:t>
      </w:r>
      <w:r w:rsidR="00FE69C4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stycznia</w:t>
      </w:r>
      <w:r w:rsidR="00FE6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2019</w:t>
      </w:r>
      <w:r w:rsidRPr="0034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484843">
        <w:rPr>
          <w:rFonts w:ascii="Times New Roman" w:eastAsia="Calibri" w:hAnsi="Times New Roman" w:cs="Times New Roman"/>
          <w:b/>
        </w:rPr>
        <w:t xml:space="preserve">ochrony środowiska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484843">
        <w:rPr>
          <w:rStyle w:val="Pogrubienie"/>
          <w:rFonts w:ascii="Times New Roman" w:hAnsi="Times New Roman" w:cs="Times New Roman"/>
          <w:sz w:val="24"/>
          <w:szCs w:val="24"/>
        </w:rPr>
        <w:t xml:space="preserve">OCHRONY ŚRODOWISKA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wykształcenie </w:t>
      </w:r>
      <w:r w:rsidR="00D71792">
        <w:rPr>
          <w:color w:val="000000" w:themeColor="text1"/>
        </w:rPr>
        <w:t xml:space="preserve">wyższe lub ostatni rok studiów wyższych; 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5F78D3" w:rsidRDefault="005F78D3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085204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3A"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DB663A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DB663A">
        <w:rPr>
          <w:rStyle w:val="Pogrubienie"/>
          <w:rFonts w:ascii="Times New Roman" w:hAnsi="Times New Roman" w:cs="Times New Roman"/>
          <w:sz w:val="24"/>
          <w:szCs w:val="24"/>
        </w:rPr>
        <w:t>stanowiska</w:t>
      </w:r>
      <w:r w:rsidR="00054A9E" w:rsidRPr="00DB663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DB663A">
        <w:rPr>
          <w:rFonts w:ascii="Times New Roman" w:eastAsia="Calibri" w:hAnsi="Times New Roman" w:cs="Times New Roman"/>
          <w:b/>
        </w:rPr>
        <w:t xml:space="preserve">ds. </w:t>
      </w:r>
      <w:r w:rsidR="00484843" w:rsidRPr="00DB663A">
        <w:rPr>
          <w:rFonts w:ascii="Times New Roman" w:eastAsia="Calibri" w:hAnsi="Times New Roman" w:cs="Times New Roman"/>
          <w:b/>
        </w:rPr>
        <w:t xml:space="preserve">ochrony środowiska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>w szczególności należy:</w:t>
      </w:r>
    </w:p>
    <w:p w:rsidR="00217C3B" w:rsidRPr="000D5929" w:rsidRDefault="00217C3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B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ochrony przyrody:</w:t>
      </w:r>
    </w:p>
    <w:p w:rsidR="00611BD9" w:rsidRPr="00217C3B" w:rsidRDefault="00611BD9" w:rsidP="00217C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postępowań i wydawanie zezwoleń na usunięcie drzew i krzewów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wydania których właściwym jest organ gminy,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opłat za wydanie zezwolenia na usunięcie drzew i krzewów,</w:t>
      </w:r>
    </w:p>
    <w:p w:rsidR="00611BD9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o zgodę na wycinkę drzew i krzewów do Starosty Powiatowego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Braniewie,</w:t>
      </w:r>
    </w:p>
    <w:p w:rsidR="00500CB6" w:rsidRPr="00500CB6" w:rsidRDefault="00611BD9" w:rsidP="00500CB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0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wymierzanie </w:t>
      </w:r>
      <w:r w:rsidR="00500CB6" w:rsidRPr="00500CB6">
        <w:rPr>
          <w:rFonts w:ascii="Times New Roman" w:hAnsi="Times New Roman" w:cs="Times New Roman"/>
          <w:color w:val="000000" w:themeColor="text1"/>
          <w:sz w:val="24"/>
          <w:szCs w:val="24"/>
        </w:rPr>
        <w:t>administracyjnych kar pieniężnych: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 xml:space="preserve">za usuwanie drzew i krzewów bez wymaganego zezwolenia, 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 wykonaniem zabiegów pielęgnacyjnych,</w:t>
      </w:r>
    </w:p>
    <w:p w:rsidR="00C224AA" w:rsidRPr="00C224AA" w:rsidRDefault="00500CB6" w:rsidP="00C22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niewłaściwymi działaniami podczas wykonywania prac ziemnych oraz zastosowaniem środków chemicznych szkodliwych dla roślinności,</w:t>
      </w:r>
    </w:p>
    <w:p w:rsidR="00611BD9" w:rsidRPr="00C224AA" w:rsidRDefault="00611BD9" w:rsidP="00C224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nad przestrzeganiem zasad właściwej gospodarki oraz przestrzeganiem wprowadzonych zakazów na obszarach chronionych,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rady gminy w zakresie ustanowienia pomnika przyrody, stanowiska dokumentującego, użytku ekologicznego lub zespołu przyrodniczo-krajobrazowego oraz przygotowanie projektów uchwał w zakresie zniesienia w/w form ochrony przyrody,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niezwłocznie Regionalnemu Dyrektorowi Ochrony Środowiska zawiadomienia o odkryciu kopalnych szczątków roślin i zwierząt.</w:t>
      </w: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utrzymaniu czystości i porządku w gminach: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zadań związanych z zapewnieniem czystości i porządku na terenie miasta                    i gminy Frombork oraz tworzeniem warunków niezbędnych do ich utrzymania poprzez: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utrzymaniem i eksploatacją własnych lub wspólnych z innymi gminami instalacji  i urządzeń do zbierania, transportu i unieszkodliwiania zwłok zwierzęcych lub ich części oraz szaletów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wobec osób utrzymujących zwierzęta domowe w zakresie bezpieczeństwa i czystości w miejscach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ochrony przed bezdomnymi zwierzętami zgodnie z zasadami określonymi w odrębnych przepisach,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mieszkańcom informacji o firmach zbierających sprzęt elektryczny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elektroniczny pochodzący z gospodarstw domowych,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działań związanych ze zbieraniem, transportem i unieszkodliwieniem zwłok bezdomnych zwierząt lub ich części,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Gminy o obszarach dotkniętych lub zagrożonych chorobą zakaźną zwierząt,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zbiorników bezodpływowych, przydomowych oczyszczalni ścieków oraz umów zawartych na odbieranie odpadów komunalnych od właścicieli nieruchomości w celu kontroli realizowanych zadań w tych zakresach wynikających                    z ustawy,</w:t>
      </w:r>
    </w:p>
    <w:p w:rsidR="00611BD9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przez właścicieli nieruchomości obowiązków ujętych </w:t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 ust. l-4 ustawy o utrzymaniu czystości i porządku w gminach oraz w przypadku </w:t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stwierdzenia braku realizacji tych obowiązków wydanie decyzji nakazujących </w:t>
      </w:r>
      <w:r w:rsid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wykonanie,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projektów uchwał rady gminy dotyczących uchwalenia regulaminu utrzymania czystości i porządku na terenie gminy oraz wymagań jakie winni spełnić przedsiębiorcy ubiegający się o zezwolenia na odbiór odpadów komunalnych                           od właścicieli nieruchomości, opróżniania zbiorników bezodpływowych i transportu nieczystości ciekłych, ochrony przed bezdomnymi zwierzętami, prowadzenia schronisk dla bezdomnych zwierząt oraz prowadzenia grzybowisk i spalarni zwłok zwierzęcych                   i ich części,</w:t>
      </w:r>
    </w:p>
    <w:p w:rsidR="00611BD9" w:rsidRPr="00F00255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dla przedsiębiorców na: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opróżnianie zbiorników bezodpływowych i transportu nieczystości ciekłych,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przed bezdomnymi zwierzętami,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schronisk dla bezdomnych zwierząt oraz prowadzenia grzybowisk                      i spalarni  zwłok zwierzęcych i ich części oraz wydawanie decyzji na cofanie, wygaśnięcie i zmianę tych zezwoleń,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przestrzegania zasad i warunków korzystania z powyższych zezwoleń;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od przedsiębiorców terminowego składania informacji dotyczących odbioru odpadów komunalnych od właścicieli nieruchomości, opróżniania zbiorników bezodpływowych i transportu nieczystości ciekłych oraz dostarczania wykazów zawartych umów z właścicielami nieruchomości na odbiór odpadów komunalnych                 od właścicieli nieruchomości, opróżnianie zbiorników bezodpływowych i transportu nieczystości ciekłych,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działalności regulowanej.</w:t>
      </w:r>
    </w:p>
    <w:p w:rsidR="00611BD9" w:rsidRPr="00F00255" w:rsidRDefault="00611BD9" w:rsidP="00611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W zakresie wynikającym z ustawy o odpadach: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nadzór nad działaniami mającymi na celu zapewnienie objęcia wszystkich mieszkańców gminy zorganizowanym systemem odbierania wszystkich rodzajów odpadów komunalnych,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działań związanych z zapewnieniem warunków funkcjonowania systemu selektywnego zbierania i odbierania  odpadów komunalnych, aby było możliwe: 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wydzielanie odpadów niebezpiecznych z odpadów komunalnych,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osiągniecie odpowiednich poziomów recyklingu, przygotowania do </w:t>
      </w:r>
      <w:r w:rsidR="00526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użycia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odzysku innymi metodami oraz ograniczenie masy odpadów komunalnych ulegających biodegradacji przekazywanych do składowania, 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budowy, utrzymania i eksploatacji własnych lub wspólnych z innymi gminami lub przedsiębiorcami instalacji i urządzeń do odzysku i unieszkodliwiania odpadów komunalnych albo zapewnienie warunków do tych celów dla przedsiębiorców,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warunków ograniczenia masy odpadów komunalnych ulegających biodegradacji kierowanych do składowania w ilościach wagowych określonych                         w przepisach ustawy w poszczególnych latach,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ułatwianie tworzenia punków zbierania zużytego sprzętu elektrycznego                     i elektronicznego oraz wskazywanie punktów ich odbioru od mieszkańców gminy,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w formie postanowienia niezbędnych innym organom do wydania decyzji zatwierdzających program gospodarki odpadami niebezpiecznymi,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opinii w formie postanowienia niezbędnych innym organom do wydania zezwoleń na </w:t>
      </w:r>
      <w:r w:rsidR="00751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wytwarzanie,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odzysk, unieszkodliwianie, zbieranie lub transport odpadów,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nakazujących posiadaczowi odpadów ich usunięcia z miejsc nie przeznaczonych do ich składowania lub magazynowania wraz ze wskazaniem sposobu wykonania decyzji,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zarządzającym gminnym składowiskiem odpadów komunalnych                        w zakresie jego prawidłowego funkcjonowania pod względem spełniania norm technicznych wynikających z ustawy o odpadach oraz w zakresie jego zamknięcia,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procedury i projektu uchwały Rady Miejskiej celem uchwalenia „Gminnego programu usuwania wyrobów zawierających azbest".</w:t>
      </w:r>
    </w:p>
    <w:p w:rsidR="00611BD9" w:rsidRPr="00F964C0" w:rsidRDefault="00611BD9" w:rsidP="00F9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W zakresie wynikającym z ustaw Prawo Ochrony Środowiska oraz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udostępnianiu </w:t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informacji o środowisku i jego ochronie, udziale społeczeństwa w ochronie środowiska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oraz o ocenach oddziaływania na środowisko:   </w:t>
      </w:r>
    </w:p>
    <w:p w:rsidR="00611BD9" w:rsidRPr="00217C3B" w:rsidRDefault="008E4C98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aktualizowanie programu</w:t>
      </w:r>
      <w:r w:rsidR="00611BD9"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dla miasta i gminy Frombork oraz przygotowanie projektu uchwały Rady Miejskiej celem jego uchwalenia,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wymaganych przepisami ustawy sprawo</w:t>
      </w:r>
      <w:r w:rsidR="008E4C98">
        <w:rPr>
          <w:rFonts w:ascii="Times New Roman" w:eastAsia="Times New Roman" w:hAnsi="Times New Roman" w:cs="Times New Roman"/>
          <w:sz w:val="24"/>
          <w:szCs w:val="24"/>
          <w:lang w:eastAsia="pl-PL"/>
        </w:rPr>
        <w:t>zdań z realizacji gminnego programu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wszelkich informacji każdemu o środowisku i jego ochronie,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udziału społeczeństwa w prowadzonych postępowaniach w sprawie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informacji związanych z ochroną środowiska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publicznie dostępnego wykazu danych,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uwag i wniosków zgłoszonych podczas prowadzonych postępowań                      w sprawie oceny oddziaływania planowanych przedsięwzięć na środowisko,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i wydawanie decyzji o środowiskowych uwarunkowaniach planowanych przedsięwzięć na środowisko, dla których właściwym jest organ gminy,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ciążących na organie gminy wynikających z ochrony powietrza, wód,  powierzchni ziemi, hałasem , kopalin oraz zwierząt i roślin,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zawierającej informację o rodzaju i ilości gazów lub pyłów wprowadzonych do powietrza, o ilości i jakości pobranej wody powierzchniowej                           i podziemnej, o ilości, stanie i składzie ścieków wprowadzonych do wód i ziemi oraz wielkości oraz rodzaju i sposobie zagospodarowania terenu, z którego odprowadzane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</w:t>
      </w:r>
      <w:r w:rsidR="009D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ścieki, o których mowa w art.3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pkt.38 lit. c ustawy prawo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marszałkowi województwa informacji o korzystaniu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naliczenie i uiszczenie marszałkowi województwa opłat za korzystanie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zatwierdzania taryf oraz regulaminu dostarczania wody,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zatwierdzania </w:t>
      </w:r>
      <w:proofErr w:type="spellStart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ugód</w:t>
      </w:r>
      <w:proofErr w:type="spellEnd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zawieranych między właścicielami gruntów  dotyczących zmian stanu wody na gruntach,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o jakości wody, dostarczanej z wodociągów gminnych,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4F2070" w:rsidRDefault="00AD344D" w:rsidP="004F2070">
      <w:pPr>
        <w:pStyle w:val="NormalnyWeb"/>
        <w:numPr>
          <w:ilvl w:val="0"/>
          <w:numId w:val="4"/>
        </w:numPr>
        <w:jc w:val="both"/>
      </w:pPr>
      <w:r>
        <w:t>praca admin</w:t>
      </w:r>
      <w:r w:rsidR="00DB663A">
        <w:t xml:space="preserve">istracyjno – biurowa wykonywana </w:t>
      </w:r>
      <w:r>
        <w:t>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AD344D" w:rsidRPr="00CF2436" w:rsidRDefault="004F2070" w:rsidP="004F2070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CF2436">
        <w:rPr>
          <w:color w:val="000000" w:themeColor="text1"/>
        </w:rPr>
        <w:t>praca wymagająca wyjazdów służbowych na terenie Gminy Frombork,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lastRenderedPageBreak/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3F348F" w:rsidRPr="00115984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348F" w:rsidRPr="00F269C5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3F348F" w:rsidRPr="003F348F" w:rsidRDefault="003F348F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(Dz. U. 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AE7425">
        <w:rPr>
          <w:rFonts w:ascii="Times New Roman" w:eastAsia="Calibri" w:hAnsi="Times New Roman" w:cs="Times New Roman"/>
        </w:rPr>
        <w:t xml:space="preserve"> ochrony środowiska</w:t>
      </w:r>
      <w:r w:rsidRPr="00656D4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114CCB" w:rsidRPr="00114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 </w:t>
      </w:r>
      <w:r w:rsidR="003F348F" w:rsidRPr="00114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lutego</w:t>
      </w:r>
      <w:r w:rsidR="003F3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2019</w:t>
      </w:r>
      <w:r w:rsidR="005A40C9" w:rsidRPr="0034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</w:t>
      </w:r>
      <w:r w:rsidR="00114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342" w:rsidRPr="00690DB9" w:rsidRDefault="00383342" w:rsidP="0038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list motywacyjny, życiorys (CV) powinny być opatrzone klauzulą: 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przeprowadzenia procesu rekrutacji zgodnie z ogólnym rozporządzeniem o ochronie danych osobowych z dnia 27 kwietnia 2016 r. (Dz. Urz. Unii Europejskiej, L rok 2016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383342" w:rsidRPr="007C36DB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wolne urzędnicze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C87866" w:rsidRPr="00656D48">
        <w:rPr>
          <w:rFonts w:ascii="Times New Roman" w:eastAsia="Calibri" w:hAnsi="Times New Roman" w:cs="Times New Roman"/>
        </w:rPr>
        <w:t>ds.</w:t>
      </w:r>
      <w:r w:rsidR="00C87866">
        <w:rPr>
          <w:rFonts w:ascii="Times New Roman" w:eastAsia="Calibri" w:hAnsi="Times New Roman" w:cs="Times New Roman"/>
        </w:rPr>
        <w:t xml:space="preserve"> ochrony środowiska</w:t>
      </w:r>
      <w:r w:rsidR="00C87866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 podania przyczyny.   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Kserokopie złożonych dokumentów powinny być własnoręcznie potwierdzone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powinny być opatrzone datą i własnoręcznym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czytelnym podpisem.</w:t>
      </w:r>
    </w:p>
    <w:p w:rsidR="00383342" w:rsidRPr="00CD01E0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zatrudniania na stanowiska urzędnicze w Urzędzie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Fromborku określa zarządzenie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83342" w:rsidRPr="00BC63A4" w:rsidRDefault="00383342" w:rsidP="003833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/>
          <w:b/>
          <w:color w:val="000000"/>
        </w:rPr>
      </w:pPr>
      <w:r w:rsidRPr="00BC63A4">
        <w:rPr>
          <w:rFonts w:ascii="Times New Roman" w:eastAsia="Times New Roman" w:hAnsi="Times New Roman"/>
          <w:color w:val="000000"/>
        </w:rPr>
        <w:t xml:space="preserve">Zgodnie z art. 13 ust. 1 i ust. 2 ogólnego rozporządzenia o ochronie danych osobowych z dnia </w:t>
      </w:r>
      <w:r>
        <w:rPr>
          <w:rFonts w:ascii="Times New Roman" w:eastAsia="Times New Roman" w:hAnsi="Times New Roman"/>
          <w:color w:val="000000"/>
        </w:rPr>
        <w:br/>
      </w:r>
      <w:r w:rsidRPr="00BC63A4">
        <w:rPr>
          <w:rFonts w:ascii="Times New Roman" w:eastAsia="Times New Roman" w:hAnsi="Times New Roman"/>
          <w:color w:val="000000"/>
        </w:rPr>
        <w:t>27 kwietnia 2016 r.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7"/>
        <w:gridCol w:w="6833"/>
      </w:tblGrid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Tożsamość Administratora (ADO)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Administratorem Pani/Pana danych osobowych jest Gmina Frombork adres: ul. Młynarska 5a, 14-540 Frombork.</w:t>
            </w:r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Dane kontaktowe Inspektora Ochrony Danych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adres email</w:t>
            </w:r>
            <w:r w:rsidRPr="00BC63A4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: </w:t>
            </w:r>
            <w:hyperlink r:id="rId6" w:history="1">
              <w:r w:rsidRPr="000C06E9">
                <w:rPr>
                  <w:rStyle w:val="Hipercze"/>
                  <w:rFonts w:ascii="Times New Roman" w:eastAsia="Times New Roman" w:hAnsi="Times New Roman"/>
                  <w:sz w:val="20"/>
                  <w:lang w:val="en-GB"/>
                </w:rPr>
                <w:t>iod.frombork@rodowsamorzadach.pl</w:t>
              </w:r>
            </w:hyperlink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Cele przetwarzania oraz podstawa prawna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Państwa dane osobowe w zakresie wskazanym w przepisach prawa pracy[1] będą przetwarzane w celu przeprowadzenia obecnego postępowania rekrutacyjnego[2], natomiast inne dane, w tym dane do kontaktu, na podstawie zgody[3], która może zostać odwołana w dowolnym czasie.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Jeżeli w dokumentach zawarte są dane, o których mowa w art. 9 ust. 1 RODO konieczna będzie Państwa zgoda na ich przetwarzanie[4], która może zostać </w:t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odwołana w dowolnym czasie.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83342" w:rsidRPr="00034D5C" w:rsidRDefault="00383342" w:rsidP="008B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[1]Art. 221 ustawy z 26 czerwca 1974 r. Kodeks pracy (Dz. U. 2018 poz. 917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ze zm.) </w:t>
            </w:r>
            <w:r w:rsidRPr="00034D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oraz </w:t>
            </w:r>
            <w:r>
              <w:rPr>
                <w:rStyle w:val="komentarztresc"/>
                <w:rFonts w:ascii="Times New Roman" w:hAnsi="Times New Roman"/>
                <w:sz w:val="20"/>
                <w:szCs w:val="20"/>
              </w:rPr>
              <w:t>R</w:t>
            </w:r>
            <w:r w:rsidRPr="00034D5C">
              <w:rPr>
                <w:rStyle w:val="komentarztresc"/>
                <w:rFonts w:ascii="Times New Roman" w:hAnsi="Times New Roman"/>
                <w:sz w:val="20"/>
                <w:szCs w:val="20"/>
              </w:rPr>
              <w:t>ozporządzenie Ministra Rodziny, Pracy i Polityki Społecznej z dnia 10 grudnia 2018 r. w sprawie dokumentacji pracowniczej (Dz. U. poz. 2369)</w:t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[2]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późn. zm.) (dalej: RODO);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[3] Art. 6 ust. 1 lit a RODO;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[4] Art. 9 ust. 2 lit. a RODO.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Odbiorcami Pani/Pana danych osobowych mogą być: 1) organy władzy publicznej oraz podmioty wykonujące zadania publiczne lub działające na zlecenie organów władzy publicznej, w zakresie i w celach, które wynikają z przepisów powszechnie obowiązującego prawa; 2) inne podmioty, które na podstawie stosownych umów podpisanych z ADO przetwarzają dane osobowe dla których administratorem danych osobowych jest ADO, tj. m.in.</w:t>
            </w:r>
            <w:r w:rsidRPr="00BC6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firmy księgowe, kancelarie prawne oraz dostawcy usług IT.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Dane będą przetwarzane przez okres prowadzenia rekrutacji z zastrzeżeniem,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że okres przechowywania danych osobowych może zostać każdorazowo przedłużony o okres przedawnienia roszczeń, jakie mogą mieć związek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 Pani/Pana osobą lub jeżeli przetwarzanie danych osobowych będzie niezbędne dla celowego dochodzenia roszczeń lub obrony przed roszczeniami strony przeciwnej, co stanowi prawnie usprawiedliwiony interes administratora danych. 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Jeśli wyraził/a Pani/Pana zgodę na przetwarzanie swoich danych osobowych również na potrzeby przyszłych rekrutacji – Pani/Pana dane będą przetwarzane przez okres wskazany w zgodzie lub do momentu odwołania zgody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zastrzeżeniem, że okres przechowywania danych osobowych może zostać każdorazowo przedłużony o okres przedawnienia roszczeń, jakie mogą mieć związek  z Pani/Pana osobą lub jeżeli przetwarzanie danych osobowych będzie niezbędne dla celowego dochodzenia roszczeń lub obrony przed roszczeniami strony przeciwnej, co stanowi prawnie usprawiedliwiony interes administratora danych.</w:t>
            </w:r>
          </w:p>
          <w:p w:rsidR="00383342" w:rsidRPr="00BC63A4" w:rsidRDefault="00383342" w:rsidP="008B02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Pani/ Pana prawa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dostępu do danych osobowych, w tym prawo do uzyskania kopii tych danych;</w:t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sprostowania (poprawiania) danych osobowych;</w:t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usunięcia danych osobowych (tzw. prawo do bycia zapomnianym);</w:t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ograniczenia przetwarzania danych osobowych;</w:t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przenoszenia danych;</w:t>
            </w: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383342" w:rsidRPr="00BC63A4" w:rsidRDefault="00383342" w:rsidP="00383342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sprzeciwu wobec przetwarzania danych.</w:t>
            </w:r>
          </w:p>
          <w:p w:rsidR="00383342" w:rsidRPr="00BC63A4" w:rsidRDefault="00383342" w:rsidP="008B02FD">
            <w:pPr>
              <w:spacing w:before="100" w:after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3342" w:rsidRPr="00BC63A4" w:rsidTr="008B02FD">
        <w:tc>
          <w:tcPr>
            <w:tcW w:w="2227" w:type="dxa"/>
            <w:tcBorders>
              <w:bottom w:val="single" w:sz="4" w:space="0" w:color="000000"/>
            </w:tcBorders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Prawo wniesienia </w:t>
            </w: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skargi do organu nadzorczego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:rsidR="00383342" w:rsidRPr="00BC63A4" w:rsidRDefault="00383342" w:rsidP="008B02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W przypadku powzięcia informacji o niezgodnym z prawem przetwarzaniu przez ADO Pani/Pana danych osobowych, przysługuje Pani/Panu prawo wniesienia </w:t>
            </w: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skargi do organu nadzorczego właściwego w sprawach ochrony danych osobowych. (Prezesa Urzędu Ochrony Danych Osobowych). </w:t>
            </w:r>
          </w:p>
          <w:p w:rsidR="00383342" w:rsidRPr="00BC63A4" w:rsidRDefault="00383342" w:rsidP="008B02FD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83342" w:rsidRPr="00BC63A4" w:rsidTr="008B02FD">
        <w:tc>
          <w:tcPr>
            <w:tcW w:w="2227" w:type="dxa"/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Informacja o wymogach ustawowych podania danych</w:t>
            </w:r>
          </w:p>
        </w:tc>
        <w:tc>
          <w:tcPr>
            <w:tcW w:w="6833" w:type="dxa"/>
          </w:tcPr>
          <w:p w:rsidR="00383342" w:rsidRPr="00BC63A4" w:rsidRDefault="00383342" w:rsidP="008B02FD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Podanie przez Państwa danych osobowych w zakresie wynikającym z art. 22</w:t>
            </w: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Kodeksu pracy jest niezbędne, aby uczestniczyć w postępowaniu rekrutacyjnym. Podanie przez Państwa innych danych jest dobrowolne.</w:t>
            </w:r>
          </w:p>
        </w:tc>
      </w:tr>
      <w:tr w:rsidR="00383342" w:rsidRPr="00BC63A4" w:rsidTr="008B02FD">
        <w:trPr>
          <w:trHeight w:val="539"/>
        </w:trPr>
        <w:tc>
          <w:tcPr>
            <w:tcW w:w="2227" w:type="dxa"/>
            <w:tcBorders>
              <w:bottom w:val="single" w:sz="4" w:space="0" w:color="000000"/>
            </w:tcBorders>
          </w:tcPr>
          <w:p w:rsidR="00383342" w:rsidRPr="00BC63A4" w:rsidRDefault="00383342" w:rsidP="008B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Zautomatyzowane przetwarzanie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:rsidR="00383342" w:rsidRPr="00BC63A4" w:rsidRDefault="00383342" w:rsidP="008B02FD">
            <w:pPr>
              <w:spacing w:before="100" w:after="10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Pani/Pana dane nie będą podlegały zautomatyzowanemu przetwarzaniu.</w:t>
            </w:r>
          </w:p>
        </w:tc>
      </w:tr>
    </w:tbl>
    <w:p w:rsidR="00383342" w:rsidRDefault="00383342" w:rsidP="00383342">
      <w:pPr>
        <w:pStyle w:val="NormalnyWeb"/>
      </w:pPr>
    </w:p>
    <w:p w:rsidR="00383342" w:rsidRDefault="00383342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A83" w:rsidRDefault="00F33A83" w:rsidP="00FF0F07">
      <w:pPr>
        <w:pStyle w:val="NormalnyWeb"/>
      </w:pPr>
    </w:p>
    <w:sectPr w:rsidR="00F33A83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194"/>
    <w:multiLevelType w:val="hybridMultilevel"/>
    <w:tmpl w:val="7248A5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6E7E84"/>
    <w:multiLevelType w:val="hybridMultilevel"/>
    <w:tmpl w:val="D0863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F4CC1"/>
    <w:multiLevelType w:val="hybridMultilevel"/>
    <w:tmpl w:val="D2603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5115A2"/>
    <w:multiLevelType w:val="hybridMultilevel"/>
    <w:tmpl w:val="633C502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26554"/>
    <w:multiLevelType w:val="hybridMultilevel"/>
    <w:tmpl w:val="A4E0BF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D2C79"/>
    <w:multiLevelType w:val="hybridMultilevel"/>
    <w:tmpl w:val="31840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C72CBA"/>
    <w:multiLevelType w:val="hybridMultilevel"/>
    <w:tmpl w:val="50AC46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6FE1A8A"/>
    <w:multiLevelType w:val="hybridMultilevel"/>
    <w:tmpl w:val="9A28560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90CC7"/>
    <w:multiLevelType w:val="hybridMultilevel"/>
    <w:tmpl w:val="D1648E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B7486"/>
    <w:multiLevelType w:val="hybridMultilevel"/>
    <w:tmpl w:val="BD04E8D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6A9235FF"/>
    <w:multiLevelType w:val="multilevel"/>
    <w:tmpl w:val="1FA2D228"/>
    <w:lvl w:ilvl="0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6"/>
  </w:num>
  <w:num w:numId="5">
    <w:abstractNumId w:val="14"/>
  </w:num>
  <w:num w:numId="6">
    <w:abstractNumId w:val="1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25"/>
  </w:num>
  <w:num w:numId="13">
    <w:abstractNumId w:val="1"/>
  </w:num>
  <w:num w:numId="14">
    <w:abstractNumId w:val="13"/>
  </w:num>
  <w:num w:numId="15">
    <w:abstractNumId w:val="20"/>
  </w:num>
  <w:num w:numId="16">
    <w:abstractNumId w:val="24"/>
  </w:num>
  <w:num w:numId="17">
    <w:abstractNumId w:val="4"/>
  </w:num>
  <w:num w:numId="18">
    <w:abstractNumId w:val="8"/>
  </w:num>
  <w:num w:numId="19">
    <w:abstractNumId w:val="11"/>
  </w:num>
  <w:num w:numId="20">
    <w:abstractNumId w:val="16"/>
  </w:num>
  <w:num w:numId="21">
    <w:abstractNumId w:val="23"/>
  </w:num>
  <w:num w:numId="22">
    <w:abstractNumId w:val="21"/>
  </w:num>
  <w:num w:numId="23">
    <w:abstractNumId w:val="15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05B41"/>
    <w:rsid w:val="00022A2D"/>
    <w:rsid w:val="00035F9C"/>
    <w:rsid w:val="00051FC3"/>
    <w:rsid w:val="000520C9"/>
    <w:rsid w:val="00054A9E"/>
    <w:rsid w:val="00085204"/>
    <w:rsid w:val="0009230B"/>
    <w:rsid w:val="000A6442"/>
    <w:rsid w:val="000A6FF7"/>
    <w:rsid w:val="000B015B"/>
    <w:rsid w:val="000B25EC"/>
    <w:rsid w:val="000C000F"/>
    <w:rsid w:val="000C1A95"/>
    <w:rsid w:val="000D5929"/>
    <w:rsid w:val="000E1AE9"/>
    <w:rsid w:val="000E68EC"/>
    <w:rsid w:val="001042B4"/>
    <w:rsid w:val="00114CCB"/>
    <w:rsid w:val="00116EAD"/>
    <w:rsid w:val="00121C91"/>
    <w:rsid w:val="00135C63"/>
    <w:rsid w:val="001361F3"/>
    <w:rsid w:val="001370CF"/>
    <w:rsid w:val="0014155B"/>
    <w:rsid w:val="00155526"/>
    <w:rsid w:val="00164CA0"/>
    <w:rsid w:val="001711FD"/>
    <w:rsid w:val="001828C1"/>
    <w:rsid w:val="001918DC"/>
    <w:rsid w:val="001963A5"/>
    <w:rsid w:val="001B4E2E"/>
    <w:rsid w:val="001D47CF"/>
    <w:rsid w:val="001D5E49"/>
    <w:rsid w:val="001F17BB"/>
    <w:rsid w:val="001F7BF8"/>
    <w:rsid w:val="002073D3"/>
    <w:rsid w:val="00211A5B"/>
    <w:rsid w:val="00214211"/>
    <w:rsid w:val="00215BE6"/>
    <w:rsid w:val="00217C3B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C4518"/>
    <w:rsid w:val="002D0BC1"/>
    <w:rsid w:val="002E0D8A"/>
    <w:rsid w:val="002F0CBF"/>
    <w:rsid w:val="002F789D"/>
    <w:rsid w:val="00310AF1"/>
    <w:rsid w:val="00315896"/>
    <w:rsid w:val="003269B5"/>
    <w:rsid w:val="0032772C"/>
    <w:rsid w:val="00333039"/>
    <w:rsid w:val="00343EA3"/>
    <w:rsid w:val="00351414"/>
    <w:rsid w:val="003561B7"/>
    <w:rsid w:val="00365018"/>
    <w:rsid w:val="0038273F"/>
    <w:rsid w:val="00383342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348F"/>
    <w:rsid w:val="003F5244"/>
    <w:rsid w:val="00401A3A"/>
    <w:rsid w:val="00404879"/>
    <w:rsid w:val="004058C9"/>
    <w:rsid w:val="00411C9F"/>
    <w:rsid w:val="00416553"/>
    <w:rsid w:val="00427CCF"/>
    <w:rsid w:val="00433CD8"/>
    <w:rsid w:val="004354F1"/>
    <w:rsid w:val="0043592D"/>
    <w:rsid w:val="00435AC1"/>
    <w:rsid w:val="004360F7"/>
    <w:rsid w:val="00437166"/>
    <w:rsid w:val="0045312F"/>
    <w:rsid w:val="00465C19"/>
    <w:rsid w:val="004751EC"/>
    <w:rsid w:val="00483F68"/>
    <w:rsid w:val="00484843"/>
    <w:rsid w:val="004E564E"/>
    <w:rsid w:val="004E5A68"/>
    <w:rsid w:val="004E7B93"/>
    <w:rsid w:val="004F2070"/>
    <w:rsid w:val="00500CB6"/>
    <w:rsid w:val="0050562F"/>
    <w:rsid w:val="00507223"/>
    <w:rsid w:val="005112E7"/>
    <w:rsid w:val="00514DE3"/>
    <w:rsid w:val="00521722"/>
    <w:rsid w:val="00526B2E"/>
    <w:rsid w:val="00530367"/>
    <w:rsid w:val="0054251D"/>
    <w:rsid w:val="00542DD7"/>
    <w:rsid w:val="00545C5D"/>
    <w:rsid w:val="005648A6"/>
    <w:rsid w:val="005654BB"/>
    <w:rsid w:val="00581C86"/>
    <w:rsid w:val="00591D65"/>
    <w:rsid w:val="005A313E"/>
    <w:rsid w:val="005A40C9"/>
    <w:rsid w:val="005E2024"/>
    <w:rsid w:val="005E3001"/>
    <w:rsid w:val="005F78D3"/>
    <w:rsid w:val="00600D78"/>
    <w:rsid w:val="00611BD9"/>
    <w:rsid w:val="00613FEE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A0DC5"/>
    <w:rsid w:val="006E22FC"/>
    <w:rsid w:val="006F5954"/>
    <w:rsid w:val="00707435"/>
    <w:rsid w:val="00715B4B"/>
    <w:rsid w:val="00721549"/>
    <w:rsid w:val="007221EC"/>
    <w:rsid w:val="007318A2"/>
    <w:rsid w:val="00736657"/>
    <w:rsid w:val="00745801"/>
    <w:rsid w:val="0075119E"/>
    <w:rsid w:val="00763E4E"/>
    <w:rsid w:val="0079501D"/>
    <w:rsid w:val="0079528B"/>
    <w:rsid w:val="007B575F"/>
    <w:rsid w:val="007B6E22"/>
    <w:rsid w:val="007C36DB"/>
    <w:rsid w:val="007C593A"/>
    <w:rsid w:val="007C6A03"/>
    <w:rsid w:val="007C6FCF"/>
    <w:rsid w:val="007D3D3E"/>
    <w:rsid w:val="007E22E6"/>
    <w:rsid w:val="007F37A4"/>
    <w:rsid w:val="007F5044"/>
    <w:rsid w:val="007F71AE"/>
    <w:rsid w:val="008204B0"/>
    <w:rsid w:val="00823846"/>
    <w:rsid w:val="00833F64"/>
    <w:rsid w:val="00844155"/>
    <w:rsid w:val="00867416"/>
    <w:rsid w:val="008711AE"/>
    <w:rsid w:val="00875102"/>
    <w:rsid w:val="00880EBF"/>
    <w:rsid w:val="008957AF"/>
    <w:rsid w:val="008D0AEE"/>
    <w:rsid w:val="008E37A6"/>
    <w:rsid w:val="008E4C98"/>
    <w:rsid w:val="008F13C9"/>
    <w:rsid w:val="00917009"/>
    <w:rsid w:val="00925095"/>
    <w:rsid w:val="00934A18"/>
    <w:rsid w:val="009358D4"/>
    <w:rsid w:val="00947A20"/>
    <w:rsid w:val="00952112"/>
    <w:rsid w:val="0095420F"/>
    <w:rsid w:val="00977B15"/>
    <w:rsid w:val="00983E69"/>
    <w:rsid w:val="0099476F"/>
    <w:rsid w:val="00995307"/>
    <w:rsid w:val="009A2656"/>
    <w:rsid w:val="009A2C89"/>
    <w:rsid w:val="009A3D71"/>
    <w:rsid w:val="009B2B0D"/>
    <w:rsid w:val="009B4426"/>
    <w:rsid w:val="009C05F3"/>
    <w:rsid w:val="009C0871"/>
    <w:rsid w:val="009C4130"/>
    <w:rsid w:val="009D4E99"/>
    <w:rsid w:val="009D6BC9"/>
    <w:rsid w:val="00A062F3"/>
    <w:rsid w:val="00A1566F"/>
    <w:rsid w:val="00A51529"/>
    <w:rsid w:val="00A51833"/>
    <w:rsid w:val="00A55FE2"/>
    <w:rsid w:val="00A6006A"/>
    <w:rsid w:val="00A60BE4"/>
    <w:rsid w:val="00A630E4"/>
    <w:rsid w:val="00A65B76"/>
    <w:rsid w:val="00A759DD"/>
    <w:rsid w:val="00A82072"/>
    <w:rsid w:val="00A843B1"/>
    <w:rsid w:val="00AA4115"/>
    <w:rsid w:val="00AD344D"/>
    <w:rsid w:val="00AE04CA"/>
    <w:rsid w:val="00AE732F"/>
    <w:rsid w:val="00AE7425"/>
    <w:rsid w:val="00AE7C67"/>
    <w:rsid w:val="00AF481D"/>
    <w:rsid w:val="00B23A7A"/>
    <w:rsid w:val="00B24AED"/>
    <w:rsid w:val="00B2743E"/>
    <w:rsid w:val="00B3719B"/>
    <w:rsid w:val="00B45460"/>
    <w:rsid w:val="00B801DD"/>
    <w:rsid w:val="00B96CAF"/>
    <w:rsid w:val="00BB09D4"/>
    <w:rsid w:val="00BB0F89"/>
    <w:rsid w:val="00BB7D3B"/>
    <w:rsid w:val="00BD0D91"/>
    <w:rsid w:val="00BE64FA"/>
    <w:rsid w:val="00BE7681"/>
    <w:rsid w:val="00C06509"/>
    <w:rsid w:val="00C126A0"/>
    <w:rsid w:val="00C14476"/>
    <w:rsid w:val="00C148AB"/>
    <w:rsid w:val="00C16DB1"/>
    <w:rsid w:val="00C224AA"/>
    <w:rsid w:val="00C23D6C"/>
    <w:rsid w:val="00C311E0"/>
    <w:rsid w:val="00C823E7"/>
    <w:rsid w:val="00C87866"/>
    <w:rsid w:val="00C93F68"/>
    <w:rsid w:val="00CA7F78"/>
    <w:rsid w:val="00CB4F87"/>
    <w:rsid w:val="00CC0148"/>
    <w:rsid w:val="00CE3B4F"/>
    <w:rsid w:val="00CF2436"/>
    <w:rsid w:val="00D22799"/>
    <w:rsid w:val="00D4708E"/>
    <w:rsid w:val="00D52ABD"/>
    <w:rsid w:val="00D5671E"/>
    <w:rsid w:val="00D65216"/>
    <w:rsid w:val="00D71792"/>
    <w:rsid w:val="00D731BB"/>
    <w:rsid w:val="00D9281D"/>
    <w:rsid w:val="00D9313D"/>
    <w:rsid w:val="00DA0FB5"/>
    <w:rsid w:val="00DA79E5"/>
    <w:rsid w:val="00DB4146"/>
    <w:rsid w:val="00DB663A"/>
    <w:rsid w:val="00DC01DA"/>
    <w:rsid w:val="00DF6CA4"/>
    <w:rsid w:val="00E272B7"/>
    <w:rsid w:val="00E40C92"/>
    <w:rsid w:val="00E452C9"/>
    <w:rsid w:val="00E45D28"/>
    <w:rsid w:val="00E9408C"/>
    <w:rsid w:val="00EA27FF"/>
    <w:rsid w:val="00EB4575"/>
    <w:rsid w:val="00EB646C"/>
    <w:rsid w:val="00EC6F8A"/>
    <w:rsid w:val="00EE36DF"/>
    <w:rsid w:val="00EF0906"/>
    <w:rsid w:val="00F00255"/>
    <w:rsid w:val="00F030E7"/>
    <w:rsid w:val="00F10522"/>
    <w:rsid w:val="00F21991"/>
    <w:rsid w:val="00F33A83"/>
    <w:rsid w:val="00F418AE"/>
    <w:rsid w:val="00F564CA"/>
    <w:rsid w:val="00F6605F"/>
    <w:rsid w:val="00F6745E"/>
    <w:rsid w:val="00F72C7A"/>
    <w:rsid w:val="00F964C0"/>
    <w:rsid w:val="00FB0372"/>
    <w:rsid w:val="00FE69C4"/>
    <w:rsid w:val="00FF0F07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383342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383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lukow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9D2DC-3953-4E54-A844-FFF622F8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3027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33</cp:revision>
  <cp:lastPrinted>2019-01-30T13:02:00Z</cp:lastPrinted>
  <dcterms:created xsi:type="dcterms:W3CDTF">2017-05-29T10:44:00Z</dcterms:created>
  <dcterms:modified xsi:type="dcterms:W3CDTF">2019-01-30T13:05:00Z</dcterms:modified>
</cp:coreProperties>
</file>